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6210"/>
      </w:tblGrid>
      <w:tr w:rsidR="00C77117" w:rsidRPr="00C77117" w:rsidTr="00CE07D1">
        <w:trPr>
          <w:trHeight w:val="1427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C77117" w:rsidRPr="00CE07D1" w:rsidRDefault="00C77117" w:rsidP="002205B1">
            <w:pPr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rFonts w:ascii="MS Sans Serif" w:hAnsi="MS Sans Serif"/>
                <w:noProof/>
                <w:sz w:val="28"/>
                <w:szCs w:val="28"/>
              </w:rPr>
              <w:drawing>
                <wp:inline distT="0" distB="0" distL="0" distR="0" wp14:anchorId="053B0551" wp14:editId="44479B77">
                  <wp:extent cx="17335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C77117" w:rsidRPr="005A3D78" w:rsidRDefault="00C77117" w:rsidP="002205B1">
            <w:pPr>
              <w:jc w:val="center"/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</w:pPr>
            <w:r w:rsidRPr="005A3D78">
              <w:rPr>
                <w:rFonts w:ascii="a_Rewinder" w:hAnsi="a_Rewinder"/>
                <w:b/>
                <w:bCs/>
                <w:color w:val="000000"/>
                <w:sz w:val="28"/>
                <w:szCs w:val="28"/>
              </w:rPr>
              <w:t>ФРАТЕКС</w:t>
            </w:r>
          </w:p>
          <w:p w:rsidR="00C77117" w:rsidRPr="005A3D78" w:rsidRDefault="00C77117" w:rsidP="002205B1">
            <w:pPr>
              <w:jc w:val="center"/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</w:pPr>
            <w:r w:rsidRPr="005A3D78">
              <w:rPr>
                <w:rFonts w:ascii="a_RewinderMedium" w:hAnsi="a_RewinderMedium"/>
                <w:bCs/>
                <w:color w:val="000000"/>
                <w:sz w:val="28"/>
                <w:szCs w:val="28"/>
              </w:rPr>
              <w:t>Туристическая компания</w:t>
            </w:r>
          </w:p>
          <w:p w:rsidR="00C77117" w:rsidRPr="00394669" w:rsidRDefault="00C77117" w:rsidP="002205B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5A3D78">
              <w:rPr>
                <w:color w:val="000000"/>
                <w:sz w:val="28"/>
                <w:szCs w:val="28"/>
              </w:rPr>
              <w:t>Адрес: г</w:t>
            </w:r>
            <w:r w:rsidR="00BC1D6D">
              <w:rPr>
                <w:color w:val="000000"/>
                <w:sz w:val="28"/>
                <w:szCs w:val="28"/>
              </w:rPr>
              <w:t xml:space="preserve">. Новополоцк, ул. </w:t>
            </w:r>
            <w:proofErr w:type="gramStart"/>
            <w:r w:rsidR="00BC1D6D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  <w:r w:rsidR="00BC1D6D">
              <w:rPr>
                <w:color w:val="000000"/>
                <w:sz w:val="28"/>
                <w:szCs w:val="28"/>
              </w:rPr>
              <w:t>,1</w:t>
            </w:r>
            <w:r w:rsidR="00BC1D6D" w:rsidRPr="00394669">
              <w:rPr>
                <w:color w:val="000000"/>
                <w:sz w:val="28"/>
                <w:szCs w:val="28"/>
              </w:rPr>
              <w:t>71/2</w:t>
            </w:r>
            <w:r w:rsidRPr="005A3D78">
              <w:rPr>
                <w:color w:val="000000"/>
                <w:sz w:val="28"/>
                <w:szCs w:val="28"/>
              </w:rPr>
              <w:t>-</w:t>
            </w:r>
            <w:r w:rsidR="00BC1D6D" w:rsidRPr="00394669">
              <w:rPr>
                <w:color w:val="000000"/>
                <w:sz w:val="28"/>
                <w:szCs w:val="28"/>
              </w:rPr>
              <w:t>84</w:t>
            </w:r>
          </w:p>
          <w:p w:rsidR="00C77117" w:rsidRPr="005A3D78" w:rsidRDefault="00C77117" w:rsidP="002205B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firstLine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Тел./Факс:  +375 (214) 75-1</w:t>
            </w:r>
            <w:r w:rsidRPr="005A3D78">
              <w:rPr>
                <w:color w:val="000000"/>
                <w:sz w:val="28"/>
                <w:szCs w:val="28"/>
              </w:rPr>
              <w:t xml:space="preserve">4-44, </w:t>
            </w:r>
          </w:p>
          <w:p w:rsidR="00C77117" w:rsidRPr="00C77117" w:rsidRDefault="00C77117" w:rsidP="002205B1">
            <w:pPr>
              <w:pStyle w:val="ConsNonformat"/>
              <w:widowControl/>
              <w:ind w:righ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7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A3D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77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Pr="005A3D7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frateks</w:t>
              </w:r>
              <w:r w:rsidRPr="00C77117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Pr="005A3D7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 w:rsidRPr="00C77117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5A3D7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C771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A3D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C771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5A3D7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77117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5A3D7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ftateks</w:t>
              </w:r>
              <w:r w:rsidRPr="00C77117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5A3D7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by</w:t>
              </w:r>
            </w:hyperlink>
            <w:r w:rsidRPr="00C7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1AB2" w:rsidRPr="00D11AB2" w:rsidRDefault="00D11AB2" w:rsidP="00D11AB2">
      <w:pPr>
        <w:rPr>
          <w:rFonts w:ascii="Arno Pro Smbd Caption" w:hAnsi="Arno Pro Smbd Caption"/>
          <w:b/>
          <w:color w:val="1E961E"/>
        </w:rPr>
      </w:pPr>
      <w:r w:rsidRPr="00D11AB2">
        <w:rPr>
          <w:rFonts w:ascii="Arno Pro Smbd Caption" w:hAnsi="Arno Pro Smbd Caption"/>
          <w:b/>
          <w:color w:val="1E961E"/>
        </w:rPr>
        <w:t xml:space="preserve">Березинский биосферный заповедник </w:t>
      </w:r>
    </w:p>
    <w:p w:rsidR="00D11AB2" w:rsidRPr="00D11AB2" w:rsidRDefault="00D11AB2" w:rsidP="00D11AB2">
      <w:pPr>
        <w:rPr>
          <w:rFonts w:ascii="Arno Pro Smbd Caption" w:hAnsi="Arno Pro Smbd Caption"/>
          <w:b/>
          <w:color w:val="1E961E"/>
        </w:rPr>
      </w:pPr>
      <w:r w:rsidRPr="00D11AB2">
        <w:rPr>
          <w:rFonts w:ascii="Arno Pro Smbd Caption" w:hAnsi="Arno Pro Smbd Caption"/>
          <w:b/>
          <w:color w:val="1E961E"/>
        </w:rPr>
        <w:t xml:space="preserve">Приглашает всех желающих принять участие </w:t>
      </w:r>
    </w:p>
    <w:p w:rsidR="00D11AB2" w:rsidRPr="00D11AB2" w:rsidRDefault="00D11AB2" w:rsidP="00D11AB2">
      <w:pPr>
        <w:rPr>
          <w:rFonts w:ascii="Arno Pro Smbd Caption" w:hAnsi="Arno Pro Smbd Caption"/>
          <w:b/>
          <w:color w:val="1E961E"/>
        </w:rPr>
      </w:pPr>
      <w:r w:rsidRPr="00D11AB2">
        <w:rPr>
          <w:rFonts w:ascii="Arno Pro Smbd Caption" w:hAnsi="Arno Pro Smbd Caption"/>
          <w:b/>
          <w:color w:val="1E961E"/>
        </w:rPr>
        <w:t>в новогодней развлекательной программе</w:t>
      </w:r>
    </w:p>
    <w:p w:rsidR="00D11AB2" w:rsidRPr="00CE07D1" w:rsidRDefault="00BC1D6D" w:rsidP="00D11AB2">
      <w:pPr>
        <w:rPr>
          <w:rFonts w:ascii="Comic Sans MS" w:hAnsi="Comic Sans MS"/>
          <w:b/>
          <w:u w:val="single"/>
        </w:rPr>
      </w:pPr>
      <w:r>
        <w:rPr>
          <w:rFonts w:ascii="Arno Pro Smbd Caption" w:hAnsi="Arno Pro Smbd Caption"/>
          <w:b/>
          <w:color w:val="1E961E"/>
          <w:u w:val="single"/>
        </w:rPr>
        <w:t>с 07</w:t>
      </w:r>
      <w:r w:rsidR="00D11AB2" w:rsidRPr="00CE07D1">
        <w:rPr>
          <w:rFonts w:ascii="Arno Pro Smbd Caption" w:hAnsi="Arno Pro Smbd Caption"/>
          <w:b/>
          <w:color w:val="1E961E"/>
          <w:u w:val="single"/>
        </w:rPr>
        <w:t xml:space="preserve"> декабря по </w:t>
      </w:r>
      <w:r>
        <w:rPr>
          <w:rFonts w:ascii="Arno Pro Smbd Caption" w:hAnsi="Arno Pro Smbd Caption"/>
          <w:b/>
          <w:color w:val="1E961E"/>
          <w:u w:val="single"/>
        </w:rPr>
        <w:t>20</w:t>
      </w:r>
      <w:r w:rsidR="00D11AB2" w:rsidRPr="00CE07D1">
        <w:rPr>
          <w:rFonts w:ascii="Arno Pro Smbd Caption" w:hAnsi="Arno Pro Smbd Caption"/>
          <w:b/>
          <w:color w:val="1E961E"/>
          <w:u w:val="single"/>
        </w:rPr>
        <w:t xml:space="preserve"> января</w:t>
      </w:r>
      <w:r w:rsidR="00D11AB2" w:rsidRPr="00CE07D1">
        <w:rPr>
          <w:rFonts w:ascii="Comic Sans MS" w:hAnsi="Comic Sans MS"/>
          <w:b/>
          <w:u w:val="single"/>
        </w:rPr>
        <w:t xml:space="preserve"> </w:t>
      </w:r>
    </w:p>
    <w:p w:rsidR="00D11AB2" w:rsidRDefault="00D11AB2" w:rsidP="00D11AB2">
      <w:pPr>
        <w:jc w:val="center"/>
        <w:rPr>
          <w:b/>
          <w:i/>
          <w:color w:val="244061"/>
          <w:sz w:val="28"/>
          <w:szCs w:val="28"/>
        </w:rPr>
      </w:pPr>
      <w:proofErr w:type="spellStart"/>
      <w:r w:rsidRPr="00D11AB2">
        <w:rPr>
          <w:b/>
          <w:i/>
          <w:color w:val="244061"/>
          <w:sz w:val="28"/>
          <w:szCs w:val="28"/>
        </w:rPr>
        <w:t>Анимационно</w:t>
      </w:r>
      <w:proofErr w:type="spellEnd"/>
      <w:r w:rsidRPr="00D11AB2">
        <w:rPr>
          <w:b/>
          <w:i/>
          <w:color w:val="244061"/>
          <w:sz w:val="28"/>
          <w:szCs w:val="28"/>
        </w:rPr>
        <w:t>-развлекательный тур</w:t>
      </w:r>
    </w:p>
    <w:p w:rsidR="00CE07D1" w:rsidRPr="00CE07D1" w:rsidRDefault="00CE07D1" w:rsidP="00D11AB2">
      <w:pPr>
        <w:jc w:val="center"/>
        <w:rPr>
          <w:b/>
          <w:sz w:val="36"/>
          <w:szCs w:val="36"/>
          <w:u w:val="single"/>
        </w:rPr>
      </w:pPr>
      <w:proofErr w:type="gramStart"/>
      <w:r w:rsidRPr="00CE07D1">
        <w:rPr>
          <w:b/>
          <w:sz w:val="36"/>
          <w:szCs w:val="36"/>
          <w:u w:val="single"/>
        </w:rPr>
        <w:t>В</w:t>
      </w:r>
      <w:proofErr w:type="gramEnd"/>
      <w:r w:rsidRPr="00CE07D1">
        <w:rPr>
          <w:b/>
          <w:sz w:val="36"/>
          <w:szCs w:val="36"/>
          <w:u w:val="single"/>
        </w:rPr>
        <w:t xml:space="preserve"> </w:t>
      </w:r>
      <w:proofErr w:type="gramStart"/>
      <w:r w:rsidRPr="00CE07D1">
        <w:rPr>
          <w:b/>
          <w:sz w:val="36"/>
          <w:szCs w:val="36"/>
          <w:u w:val="single"/>
        </w:rPr>
        <w:t>Березинский</w:t>
      </w:r>
      <w:proofErr w:type="gramEnd"/>
      <w:r w:rsidRPr="00CE07D1">
        <w:rPr>
          <w:b/>
          <w:sz w:val="36"/>
          <w:szCs w:val="36"/>
          <w:u w:val="single"/>
        </w:rPr>
        <w:t xml:space="preserve"> биосферный заповедник</w:t>
      </w:r>
    </w:p>
    <w:p w:rsidR="00D11AB2" w:rsidRPr="00D11AB2" w:rsidRDefault="00475ED7" w:rsidP="00D11AB2">
      <w:pPr>
        <w:spacing w:after="120"/>
        <w:jc w:val="center"/>
        <w:rPr>
          <w:rFonts w:ascii="Comic Sans MS" w:hAnsi="Comic Sans MS"/>
          <w:b/>
          <w:color w:val="365F91"/>
        </w:rPr>
      </w:pPr>
      <w:r>
        <w:rPr>
          <w:rFonts w:ascii="Comic Sans MS" w:hAnsi="Comic Sans MS"/>
          <w:b/>
          <w:color w:val="365F9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25pt;height:23.45pt" strokecolor="#548dd4" strokeweight="2.25pt">
            <v:fill r:id="rId10" o:title=""/>
            <v:shadow on="t" opacity="52429f"/>
            <v:textpath style="font-family:&quot;Arial Black&quot;;font-style:italic;v-text-kern:t" trim="t" fitpath="t" string="В гости к Деду Морозу и Снегурочке!"/>
          </v:shape>
        </w:pict>
      </w:r>
    </w:p>
    <w:tbl>
      <w:tblPr>
        <w:tblW w:w="10840" w:type="dxa"/>
        <w:tblLayout w:type="fixed"/>
        <w:tblLook w:val="04A0" w:firstRow="1" w:lastRow="0" w:firstColumn="1" w:lastColumn="0" w:noHBand="0" w:noVBand="1"/>
      </w:tblPr>
      <w:tblGrid>
        <w:gridCol w:w="6222"/>
        <w:gridCol w:w="4618"/>
      </w:tblGrid>
      <w:tr w:rsidR="00D11AB2" w:rsidRPr="00D11AB2" w:rsidTr="00D11AB2">
        <w:trPr>
          <w:trHeight w:val="3856"/>
        </w:trPr>
        <w:tc>
          <w:tcPr>
            <w:tcW w:w="6222" w:type="dxa"/>
          </w:tcPr>
          <w:p w:rsidR="00D11AB2" w:rsidRPr="00D11AB2" w:rsidRDefault="00D11AB2" w:rsidP="00D9528F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D11AB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9E9EDF4" wp14:editId="0E5A7A7E">
                  <wp:extent cx="1762125" cy="2380667"/>
                  <wp:effectExtent l="0" t="0" r="0" b="635"/>
                  <wp:docPr id="5" name="Рисунок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79" cy="238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D11AB2" w:rsidRPr="00D11AB2" w:rsidRDefault="00D11AB2" w:rsidP="00D9528F">
            <w:pPr>
              <w:spacing w:after="120"/>
              <w:jc w:val="center"/>
              <w:rPr>
                <w:i/>
                <w:color w:val="0070C0"/>
              </w:rPr>
            </w:pPr>
            <w:r w:rsidRPr="00D11AB2">
              <w:rPr>
                <w:i/>
                <w:color w:val="0070C0"/>
              </w:rPr>
              <w:t>Вас ждут традиционные народные гуляния возле новогодней елки, иллюминации, памятные сувениры от Деда Мороза и Снегурочки, веселый хоровод, шутки, загадки, песни и пляски! Приглашаем всех посетить наш Музей природы, увидеть диких животных, посмотреть интересный фильм о заповеднике, а также получить новогодние поздравления от Деда Мороза и Снегурочки!</w:t>
            </w:r>
          </w:p>
        </w:tc>
      </w:tr>
    </w:tbl>
    <w:p w:rsidR="00D11AB2" w:rsidRDefault="00D11AB2" w:rsidP="00D11AB2">
      <w:pPr>
        <w:spacing w:after="120"/>
        <w:jc w:val="center"/>
        <w:rPr>
          <w:b/>
          <w:sz w:val="28"/>
          <w:szCs w:val="28"/>
          <w:u w:val="single"/>
        </w:rPr>
      </w:pPr>
      <w:r w:rsidRPr="00D11AB2">
        <w:rPr>
          <w:b/>
          <w:sz w:val="28"/>
          <w:szCs w:val="28"/>
          <w:u w:val="single"/>
        </w:rPr>
        <w:t>ПРОГРАММА ТУРА:</w:t>
      </w:r>
    </w:p>
    <w:p w:rsidR="008B57EB" w:rsidRPr="008B57EB" w:rsidRDefault="00CE07D1" w:rsidP="008B57EB">
      <w:r>
        <w:t xml:space="preserve"> </w:t>
      </w:r>
      <w:r w:rsidR="008B57EB" w:rsidRPr="008B57EB">
        <w:t>08.00          Выезд из Новополоцка</w:t>
      </w:r>
    </w:p>
    <w:p w:rsidR="008B57EB" w:rsidRPr="008B57EB" w:rsidRDefault="008B57EB" w:rsidP="008B57EB">
      <w:r w:rsidRPr="008B57EB">
        <w:t>10.00</w:t>
      </w:r>
      <w:r w:rsidRPr="008B57EB">
        <w:tab/>
      </w:r>
      <w:r w:rsidR="00CE07D1">
        <w:t xml:space="preserve">        </w:t>
      </w:r>
      <w:r w:rsidRPr="008B57EB">
        <w:t>Приезд в заповедник (ориентировочно).</w:t>
      </w:r>
    </w:p>
    <w:p w:rsidR="008B57EB" w:rsidRPr="008B57EB" w:rsidRDefault="008B57EB" w:rsidP="008B57EB">
      <w:r w:rsidRPr="008B57EB">
        <w:t>10.00-11.00</w:t>
      </w:r>
      <w:r w:rsidRPr="008B57EB">
        <w:tab/>
        <w:t xml:space="preserve">Экскурсия в  Музее природы «Животный мир заповедника». </w:t>
      </w:r>
    </w:p>
    <w:p w:rsidR="008B57EB" w:rsidRPr="008B57EB" w:rsidRDefault="008B57EB" w:rsidP="008B57EB">
      <w:r w:rsidRPr="008B57EB">
        <w:t>Приобретение памятных сувениров.</w:t>
      </w:r>
    </w:p>
    <w:p w:rsidR="008B57EB" w:rsidRPr="008B57EB" w:rsidRDefault="00BA48FD" w:rsidP="008B57EB">
      <w:r>
        <w:t>11.00-12.00</w:t>
      </w:r>
      <w:r w:rsidR="008B57EB" w:rsidRPr="008B57EB">
        <w:tab/>
        <w:t>Развлекательная программа у новогодней ёлки с Дедом Морозом и Снегурочкой, песни и конкурсы, вручение сувениров и подарков. Катание на санях или в лошадиной повозке.</w:t>
      </w:r>
    </w:p>
    <w:p w:rsidR="008B57EB" w:rsidRPr="008B57EB" w:rsidRDefault="00BA48FD" w:rsidP="008B57EB">
      <w:r>
        <w:t>12.00-12.30</w:t>
      </w:r>
      <w:r w:rsidR="008B57EB" w:rsidRPr="008B57EB">
        <w:tab/>
        <w:t>Посещение Дома экологического просвещения с просмотром красочного фильма о заповеднике.</w:t>
      </w:r>
    </w:p>
    <w:p w:rsidR="008B57EB" w:rsidRPr="008B57EB" w:rsidRDefault="00BA48FD" w:rsidP="008B57EB">
      <w:r>
        <w:t>12.30-13</w:t>
      </w:r>
      <w:r w:rsidR="008B57EB" w:rsidRPr="008B57EB">
        <w:t>.30</w:t>
      </w:r>
      <w:r w:rsidR="008B57EB" w:rsidRPr="008B57EB">
        <w:tab/>
        <w:t>Обед в кафе «Лесной трактир» (8 км от центральной усадьбы «</w:t>
      </w:r>
      <w:proofErr w:type="spellStart"/>
      <w:r w:rsidR="008B57EB" w:rsidRPr="008B57EB">
        <w:t>Домжерицы</w:t>
      </w:r>
      <w:proofErr w:type="spellEnd"/>
      <w:r w:rsidR="008B57EB" w:rsidRPr="008B57EB">
        <w:t>» по желанию)*</w:t>
      </w:r>
      <w:r w:rsidR="001823A9">
        <w:t xml:space="preserve">. </w:t>
      </w:r>
    </w:p>
    <w:p w:rsidR="008B57EB" w:rsidRPr="008B57EB" w:rsidRDefault="00BA48FD" w:rsidP="008B57EB">
      <w:r>
        <w:t>14.00-15.0</w:t>
      </w:r>
      <w:r w:rsidR="008B57EB" w:rsidRPr="008B57EB">
        <w:t>0</w:t>
      </w:r>
      <w:r w:rsidR="008B57EB" w:rsidRPr="008B57EB">
        <w:tab/>
        <w:t>Экскурсия в  вольерах с дикими животными «Лесной зоопарк».</w:t>
      </w:r>
      <w:r>
        <w:br/>
        <w:t>15.00-15.3</w:t>
      </w:r>
      <w:r w:rsidRPr="008B57EB">
        <w:t>0</w:t>
      </w:r>
      <w:r w:rsidRPr="008B57EB">
        <w:tab/>
      </w:r>
      <w:r>
        <w:t>Катание на санях или в лошадиной повозке.</w:t>
      </w:r>
    </w:p>
    <w:p w:rsidR="008B57EB" w:rsidRDefault="00BA48FD" w:rsidP="008B57EB">
      <w:r>
        <w:t>15.3</w:t>
      </w:r>
      <w:r w:rsidR="00CE07D1">
        <w:t>0</w:t>
      </w:r>
      <w:r w:rsidR="00CE07D1">
        <w:tab/>
        <w:t>Отъезд домой.</w:t>
      </w:r>
    </w:p>
    <w:p w:rsidR="00CE07D1" w:rsidRPr="008B57EB" w:rsidRDefault="00CE07D1" w:rsidP="008B57EB"/>
    <w:p w:rsidR="008B57EB" w:rsidRPr="008B57EB" w:rsidRDefault="008B57EB" w:rsidP="008B57EB">
      <w:r w:rsidRPr="008B57EB">
        <w:t>Примечание: * услуга за дополнительную плату и п</w:t>
      </w:r>
      <w:r w:rsidR="001823A9">
        <w:t xml:space="preserve">о предварительному согласованию </w:t>
      </w:r>
      <w:r w:rsidR="001823A9" w:rsidRPr="001823A9">
        <w:t>от 25 000 до 130 000 BYR  (в зависимости от выбранного меню)</w:t>
      </w:r>
      <w:r w:rsidR="001823A9">
        <w:t>.</w:t>
      </w:r>
    </w:p>
    <w:p w:rsidR="008B57EB" w:rsidRDefault="008B57EB" w:rsidP="008B57EB">
      <w:pPr>
        <w:spacing w:after="120"/>
        <w:jc w:val="center"/>
        <w:rPr>
          <w:b/>
          <w:sz w:val="28"/>
          <w:szCs w:val="28"/>
        </w:rPr>
      </w:pPr>
    </w:p>
    <w:p w:rsidR="004345BF" w:rsidRDefault="00D11AB2" w:rsidP="00CE07D1">
      <w:pPr>
        <w:spacing w:after="120"/>
        <w:jc w:val="center"/>
        <w:rPr>
          <w:b/>
          <w:sz w:val="28"/>
          <w:szCs w:val="28"/>
        </w:rPr>
      </w:pPr>
      <w:r w:rsidRPr="008B57EB">
        <w:rPr>
          <w:b/>
          <w:sz w:val="28"/>
          <w:szCs w:val="28"/>
        </w:rPr>
        <w:t>Стоимость автобуса на группу</w:t>
      </w:r>
      <w:r w:rsidRPr="008B57EB">
        <w:rPr>
          <w:sz w:val="28"/>
          <w:szCs w:val="28"/>
        </w:rPr>
        <w:t xml:space="preserve">: </w:t>
      </w:r>
      <w:r w:rsidRPr="008B57EB">
        <w:rPr>
          <w:b/>
          <w:sz w:val="28"/>
          <w:szCs w:val="28"/>
        </w:rPr>
        <w:t>4.</w:t>
      </w:r>
      <w:r w:rsidR="00394669">
        <w:rPr>
          <w:b/>
          <w:sz w:val="28"/>
          <w:szCs w:val="28"/>
        </w:rPr>
        <w:t>2</w:t>
      </w:r>
      <w:r w:rsidRPr="008B57EB">
        <w:rPr>
          <w:b/>
          <w:sz w:val="28"/>
          <w:szCs w:val="28"/>
        </w:rPr>
        <w:t>00.000</w:t>
      </w:r>
      <w:r w:rsidR="004345BF">
        <w:rPr>
          <w:b/>
          <w:sz w:val="28"/>
          <w:szCs w:val="28"/>
        </w:rPr>
        <w:t xml:space="preserve"> </w:t>
      </w:r>
    </w:p>
    <w:p w:rsidR="00D11AB2" w:rsidRDefault="000D119F" w:rsidP="00CE07D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Входные билеты 1</w:t>
      </w:r>
      <w:r w:rsidR="001823A9">
        <w:rPr>
          <w:b/>
          <w:sz w:val="28"/>
          <w:szCs w:val="28"/>
        </w:rPr>
        <w:t>5</w:t>
      </w:r>
      <w:r w:rsidR="00475ED7">
        <w:rPr>
          <w:b/>
          <w:sz w:val="28"/>
          <w:szCs w:val="28"/>
        </w:rPr>
        <w:t>5</w:t>
      </w:r>
      <w:r w:rsidR="004345BF">
        <w:rPr>
          <w:b/>
          <w:sz w:val="28"/>
          <w:szCs w:val="28"/>
        </w:rPr>
        <w:t>.000 (на человека)</w:t>
      </w:r>
      <w:bookmarkStart w:id="0" w:name="_GoBack"/>
      <w:bookmarkEnd w:id="0"/>
    </w:p>
    <w:p w:rsidR="00D11AB2" w:rsidRDefault="00D11AB2" w:rsidP="00CE07D1">
      <w:pPr>
        <w:jc w:val="center"/>
        <w:rPr>
          <w:b/>
          <w:sz w:val="32"/>
          <w:szCs w:val="32"/>
        </w:rPr>
      </w:pPr>
    </w:p>
    <w:p w:rsidR="004345BF" w:rsidRPr="00CE07D1" w:rsidRDefault="004345BF" w:rsidP="00CE07D1">
      <w:pPr>
        <w:jc w:val="center"/>
        <w:rPr>
          <w:b/>
          <w:sz w:val="32"/>
          <w:szCs w:val="32"/>
        </w:rPr>
      </w:pPr>
    </w:p>
    <w:p w:rsidR="00CE07D1" w:rsidRDefault="00CE07D1" w:rsidP="00CE07D1">
      <w:pPr>
        <w:jc w:val="center"/>
        <w:rPr>
          <w:b/>
          <w:sz w:val="32"/>
          <w:szCs w:val="32"/>
        </w:rPr>
      </w:pPr>
      <w:r w:rsidRPr="00CE07D1">
        <w:rPr>
          <w:b/>
          <w:sz w:val="32"/>
          <w:szCs w:val="32"/>
        </w:rPr>
        <w:t>КОНТАКТЫ: +375 33 645 70 67 (Анастасия),</w:t>
      </w:r>
    </w:p>
    <w:p w:rsidR="00B44012" w:rsidRPr="00CE07D1" w:rsidRDefault="00CE07D1" w:rsidP="00CE0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4345BF">
        <w:rPr>
          <w:b/>
          <w:sz w:val="32"/>
          <w:szCs w:val="32"/>
        </w:rPr>
        <w:t xml:space="preserve"> </w:t>
      </w:r>
    </w:p>
    <w:sectPr w:rsidR="00B44012" w:rsidRPr="00CE07D1" w:rsidSect="00D2409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Rewinder">
    <w:panose1 w:val="04030805020802020802"/>
    <w:charset w:val="CC"/>
    <w:family w:val="decorative"/>
    <w:pitch w:val="variable"/>
    <w:sig w:usb0="00000201" w:usb1="00000000" w:usb2="00000000" w:usb3="00000000" w:csb0="00000004" w:csb1="00000000"/>
  </w:font>
  <w:font w:name="a_RewinderMedium">
    <w:panose1 w:val="04030405020802020802"/>
    <w:charset w:val="CC"/>
    <w:family w:val="decorative"/>
    <w:pitch w:val="variable"/>
    <w:sig w:usb0="00000201" w:usb1="00000000" w:usb2="00000000" w:usb3="00000000" w:csb0="00000004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FA"/>
    <w:multiLevelType w:val="hybridMultilevel"/>
    <w:tmpl w:val="77940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0D23"/>
    <w:multiLevelType w:val="hybridMultilevel"/>
    <w:tmpl w:val="6DE20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0645"/>
    <w:multiLevelType w:val="hybridMultilevel"/>
    <w:tmpl w:val="5C5E1A6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32"/>
    <w:rsid w:val="00004E72"/>
    <w:rsid w:val="0009367B"/>
    <w:rsid w:val="000D119F"/>
    <w:rsid w:val="001045FD"/>
    <w:rsid w:val="00146BBB"/>
    <w:rsid w:val="001823A9"/>
    <w:rsid w:val="001A7121"/>
    <w:rsid w:val="002022CE"/>
    <w:rsid w:val="00223D6E"/>
    <w:rsid w:val="00230455"/>
    <w:rsid w:val="00267F99"/>
    <w:rsid w:val="00281FDC"/>
    <w:rsid w:val="00314BC5"/>
    <w:rsid w:val="003251FB"/>
    <w:rsid w:val="00367F3A"/>
    <w:rsid w:val="003772B7"/>
    <w:rsid w:val="00393B2B"/>
    <w:rsid w:val="00394669"/>
    <w:rsid w:val="003D3E71"/>
    <w:rsid w:val="003E00C6"/>
    <w:rsid w:val="004027DA"/>
    <w:rsid w:val="004345BF"/>
    <w:rsid w:val="00441C9E"/>
    <w:rsid w:val="00475ED7"/>
    <w:rsid w:val="004A1D3A"/>
    <w:rsid w:val="00505AB8"/>
    <w:rsid w:val="005868B7"/>
    <w:rsid w:val="0062297B"/>
    <w:rsid w:val="0067049F"/>
    <w:rsid w:val="00672CF0"/>
    <w:rsid w:val="006A0417"/>
    <w:rsid w:val="006D4396"/>
    <w:rsid w:val="006F117B"/>
    <w:rsid w:val="006F3427"/>
    <w:rsid w:val="0077636A"/>
    <w:rsid w:val="00792F38"/>
    <w:rsid w:val="007B2910"/>
    <w:rsid w:val="007B5224"/>
    <w:rsid w:val="007B6BD5"/>
    <w:rsid w:val="007C28CD"/>
    <w:rsid w:val="008064BE"/>
    <w:rsid w:val="0082199E"/>
    <w:rsid w:val="00852367"/>
    <w:rsid w:val="008A0610"/>
    <w:rsid w:val="008B57EB"/>
    <w:rsid w:val="008E3C70"/>
    <w:rsid w:val="008F266F"/>
    <w:rsid w:val="008F4A28"/>
    <w:rsid w:val="00901035"/>
    <w:rsid w:val="00921DB0"/>
    <w:rsid w:val="00921E47"/>
    <w:rsid w:val="009822C6"/>
    <w:rsid w:val="009C46B9"/>
    <w:rsid w:val="009E50A5"/>
    <w:rsid w:val="00A1068B"/>
    <w:rsid w:val="00A119C0"/>
    <w:rsid w:val="00A63CFA"/>
    <w:rsid w:val="00A77FA6"/>
    <w:rsid w:val="00B32908"/>
    <w:rsid w:val="00B34679"/>
    <w:rsid w:val="00B44012"/>
    <w:rsid w:val="00B53BFA"/>
    <w:rsid w:val="00BA48FD"/>
    <w:rsid w:val="00BC1D6D"/>
    <w:rsid w:val="00BC23F2"/>
    <w:rsid w:val="00BD25EE"/>
    <w:rsid w:val="00C45BCF"/>
    <w:rsid w:val="00C767A1"/>
    <w:rsid w:val="00C77117"/>
    <w:rsid w:val="00CB53A8"/>
    <w:rsid w:val="00CE07D1"/>
    <w:rsid w:val="00D11AB2"/>
    <w:rsid w:val="00D24094"/>
    <w:rsid w:val="00D56357"/>
    <w:rsid w:val="00D6426D"/>
    <w:rsid w:val="00D72308"/>
    <w:rsid w:val="00D9205A"/>
    <w:rsid w:val="00DA6032"/>
    <w:rsid w:val="00DA6CD3"/>
    <w:rsid w:val="00DB1F10"/>
    <w:rsid w:val="00DB66AB"/>
    <w:rsid w:val="00E304FC"/>
    <w:rsid w:val="00E37C6D"/>
    <w:rsid w:val="00E5232C"/>
    <w:rsid w:val="00E55E21"/>
    <w:rsid w:val="00E76440"/>
    <w:rsid w:val="00E7797A"/>
    <w:rsid w:val="00E91467"/>
    <w:rsid w:val="00E967A2"/>
    <w:rsid w:val="00F12217"/>
    <w:rsid w:val="00F30A2C"/>
    <w:rsid w:val="00F675BD"/>
    <w:rsid w:val="00F765DD"/>
    <w:rsid w:val="00F901EB"/>
    <w:rsid w:val="00FA4BAE"/>
    <w:rsid w:val="00FC2652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3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21DB0"/>
    <w:pPr>
      <w:keepNext/>
      <w:tabs>
        <w:tab w:val="left" w:pos="5940"/>
      </w:tabs>
      <w:jc w:val="center"/>
      <w:outlineLvl w:val="6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032"/>
    <w:pPr>
      <w:jc w:val="center"/>
    </w:pPr>
    <w:rPr>
      <w:b/>
      <w:bCs/>
      <w:i/>
      <w:iCs/>
      <w:sz w:val="52"/>
      <w:szCs w:val="20"/>
    </w:rPr>
  </w:style>
  <w:style w:type="table" w:styleId="a5">
    <w:name w:val="Table Grid"/>
    <w:basedOn w:val="a1"/>
    <w:rsid w:val="001A7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852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23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79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772B7"/>
    <w:rPr>
      <w:b/>
      <w:bCs/>
    </w:rPr>
  </w:style>
  <w:style w:type="character" w:customStyle="1" w:styleId="70">
    <w:name w:val="Заголовок 7 Знак"/>
    <w:basedOn w:val="a0"/>
    <w:link w:val="7"/>
    <w:rsid w:val="00921DB0"/>
    <w:rPr>
      <w:b/>
      <w:bCs/>
      <w:sz w:val="48"/>
      <w:szCs w:val="24"/>
    </w:rPr>
  </w:style>
  <w:style w:type="character" w:customStyle="1" w:styleId="a4">
    <w:name w:val="Название Знак"/>
    <w:basedOn w:val="a0"/>
    <w:link w:val="a3"/>
    <w:rsid w:val="00921DB0"/>
    <w:rPr>
      <w:b/>
      <w:bCs/>
      <w:i/>
      <w:iCs/>
      <w:sz w:val="52"/>
    </w:rPr>
  </w:style>
  <w:style w:type="paragraph" w:customStyle="1" w:styleId="ConsNonformat">
    <w:name w:val="ConsNonformat"/>
    <w:rsid w:val="00C771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Hyperlink"/>
    <w:rsid w:val="00C77117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rsid w:val="00D11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3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21DB0"/>
    <w:pPr>
      <w:keepNext/>
      <w:tabs>
        <w:tab w:val="left" w:pos="5940"/>
      </w:tabs>
      <w:jc w:val="center"/>
      <w:outlineLvl w:val="6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032"/>
    <w:pPr>
      <w:jc w:val="center"/>
    </w:pPr>
    <w:rPr>
      <w:b/>
      <w:bCs/>
      <w:i/>
      <w:iCs/>
      <w:sz w:val="52"/>
      <w:szCs w:val="20"/>
    </w:rPr>
  </w:style>
  <w:style w:type="table" w:styleId="a5">
    <w:name w:val="Table Grid"/>
    <w:basedOn w:val="a1"/>
    <w:rsid w:val="001A7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852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23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79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772B7"/>
    <w:rPr>
      <w:b/>
      <w:bCs/>
    </w:rPr>
  </w:style>
  <w:style w:type="character" w:customStyle="1" w:styleId="70">
    <w:name w:val="Заголовок 7 Знак"/>
    <w:basedOn w:val="a0"/>
    <w:link w:val="7"/>
    <w:rsid w:val="00921DB0"/>
    <w:rPr>
      <w:b/>
      <w:bCs/>
      <w:sz w:val="48"/>
      <w:szCs w:val="24"/>
    </w:rPr>
  </w:style>
  <w:style w:type="character" w:customStyle="1" w:styleId="a4">
    <w:name w:val="Название Знак"/>
    <w:basedOn w:val="a0"/>
    <w:link w:val="a3"/>
    <w:rsid w:val="00921DB0"/>
    <w:rPr>
      <w:b/>
      <w:bCs/>
      <w:i/>
      <w:iCs/>
      <w:sz w:val="52"/>
    </w:rPr>
  </w:style>
  <w:style w:type="paragraph" w:customStyle="1" w:styleId="ConsNonformat">
    <w:name w:val="ConsNonformat"/>
    <w:rsid w:val="00C771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Hyperlink"/>
    <w:rsid w:val="00C77117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rsid w:val="00D11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ks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ftatek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86CD-B543-4E20-A13A-24FD89D8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14</cp:revision>
  <cp:lastPrinted>2014-11-11T09:07:00Z</cp:lastPrinted>
  <dcterms:created xsi:type="dcterms:W3CDTF">2014-10-31T10:41:00Z</dcterms:created>
  <dcterms:modified xsi:type="dcterms:W3CDTF">2015-11-06T09:45:00Z</dcterms:modified>
</cp:coreProperties>
</file>